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附件：</w:t>
      </w:r>
    </w:p>
    <w:p>
      <w:pPr>
        <w:jc w:val="center"/>
        <w:rPr>
          <w:rFonts w:ascii="仿宋" w:hAnsi="仿宋" w:eastAsia="仿宋"/>
          <w:sz w:val="24"/>
          <w:szCs w:val="24"/>
          <w:highlight w:val="none"/>
        </w:rPr>
      </w:pPr>
      <w:r>
        <w:rPr>
          <w:rFonts w:ascii="仿宋" w:hAnsi="仿宋" w:eastAsia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五</w:t>
      </w:r>
      <w:r>
        <w:rPr>
          <w:rFonts w:ascii="仿宋" w:hAnsi="仿宋" w:eastAsia="仿宋"/>
          <w:b/>
          <w:bCs/>
          <w:sz w:val="32"/>
          <w:szCs w:val="32"/>
        </w:rPr>
        <w:t>批第三方近零能耗建筑</w:t>
      </w:r>
      <w:r>
        <w:rPr>
          <w:rFonts w:hint="eastAsia" w:ascii="仿宋" w:hAnsi="仿宋" w:eastAsia="仿宋"/>
          <w:b/>
          <w:bCs/>
          <w:sz w:val="32"/>
          <w:szCs w:val="32"/>
        </w:rPr>
        <w:t>测评</w:t>
      </w:r>
      <w:r>
        <w:rPr>
          <w:rFonts w:ascii="仿宋" w:hAnsi="仿宋" w:eastAsia="仿宋"/>
          <w:b/>
          <w:bCs/>
          <w:sz w:val="32"/>
          <w:szCs w:val="32"/>
        </w:rPr>
        <w:t>机构名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单</w:t>
      </w:r>
    </w:p>
    <w:tbl>
      <w:tblPr>
        <w:tblStyle w:val="5"/>
        <w:tblW w:w="510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3"/>
        <w:gridCol w:w="1331"/>
        <w:gridCol w:w="1117"/>
        <w:gridCol w:w="5421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eastAsia="en-US"/>
              </w:rPr>
              <w:t>机构名称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eastAsia="en-US"/>
              </w:rPr>
              <w:t>机构类型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eastAsia="en-US"/>
              </w:rPr>
              <w:t>联系人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eastAsia="en-US"/>
              </w:rPr>
              <w:t>单位地址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eastAsia="en-US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福建省海峡绿色建筑发展中心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福建省建筑工程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质量</w:t>
            </w: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检测中心有限公司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社会团体/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陈定艺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福建省福州市高新区高新大道58-1号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13696909183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江西省建筑技术促进中心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事业单位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王萌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江西省南昌市东湖区文教路418号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13870085599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甘肃省建设科技与建筑节能协会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甘肃土木工程科学研究院有限公司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社会团体/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陈建群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兰州市城关区段家滩路1188号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13369449577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沈阳建大工程检测咨询有限公司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刘旭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辽宁省沈阳市浑南区高歌路7-2号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15604024780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宝业集团浙江建设产业研究院有限公司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裘水富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浙江省绍兴市柯桥区瓜渚东路1687号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13957501301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贵州省建筑科学研究检测中心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事业单位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杜松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贵州省贵阳市南明区甘荫塘甘平路4号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13639000435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宁夏建筑科学研究院集团股份有限公司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慈强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银川市经济技术开发区济民东路35号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18695532643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海南方圆建设工程检测有限公司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谭旭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海南省海口市城西镇坡崖村梧桐路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（景观塔前100米）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18976771178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中新天津生态城环境与绿色建筑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实验中心有限公司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周敏</w:t>
            </w:r>
          </w:p>
        </w:tc>
        <w:tc>
          <w:tcPr>
            <w:tcW w:w="5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中新天津生态城动漫中路334号创展大厦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B区1层108号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lang w:val="en-US" w:eastAsia="zh-CN"/>
              </w:rPr>
              <w:t>13821734687</w:t>
            </w:r>
          </w:p>
        </w:tc>
      </w:tr>
    </w:tbl>
    <w:p>
      <w:pPr>
        <w:tabs>
          <w:tab w:val="left" w:pos="5888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F7D0EC8-B4C3-4388-9508-1CC6906610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D0D3212-E96D-4081-83C5-B51C5E4191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TJiZjYyNGY4YTIzY2E0ZGZkZjRlMjUzMDk0YjAifQ=="/>
  </w:docVars>
  <w:rsids>
    <w:rsidRoot w:val="00E915D0"/>
    <w:rsid w:val="00091B20"/>
    <w:rsid w:val="00272CCF"/>
    <w:rsid w:val="004509E8"/>
    <w:rsid w:val="004F5A75"/>
    <w:rsid w:val="00702A56"/>
    <w:rsid w:val="008044F3"/>
    <w:rsid w:val="00DF3992"/>
    <w:rsid w:val="00E915D0"/>
    <w:rsid w:val="00EA37F1"/>
    <w:rsid w:val="07674FE0"/>
    <w:rsid w:val="0F4034D1"/>
    <w:rsid w:val="0FA16771"/>
    <w:rsid w:val="18346519"/>
    <w:rsid w:val="2C204CCB"/>
    <w:rsid w:val="352B68B6"/>
    <w:rsid w:val="575E405D"/>
    <w:rsid w:val="580573A2"/>
    <w:rsid w:val="681E225D"/>
    <w:rsid w:val="6D454522"/>
    <w:rsid w:val="7018036D"/>
    <w:rsid w:val="73827F94"/>
    <w:rsid w:val="766A3188"/>
    <w:rsid w:val="7B4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1313</Words>
  <Characters>1607</Characters>
  <Lines>2</Lines>
  <Paragraphs>1</Paragraphs>
  <TotalTime>4</TotalTime>
  <ScaleCrop>false</ScaleCrop>
  <LinksUpToDate>false</LinksUpToDate>
  <CharactersWithSpaces>1609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2020-05-06T05:45:00Z</dcterms:created>
  <dc:creator>fy2</dc:creator>
  <cp:lastModifiedBy>W</cp:lastModifiedBy>
  <cp:lastPrinted>2023-01-05T06:32:00Z</cp:lastPrinted>
  <dcterms:modified xsi:type="dcterms:W3CDTF">2024-02-27T07:47:17Z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C824CB5F7EBE48EAA2EAA20F8846D073</vt:lpwstr>
  </property>
  <property fmtid="{D5CDD505-2E9C-101B-9397-08002B2CF9AE}" pid="4" name="commondata">
    <vt:lpwstr>eyJoZGlkIjoiYjUzYzRjNTM3MDc3ZmY2OTYwNWNlNzcyOTdkOWUzNDQifQ==</vt:lpwstr>
  </property>
</Properties>
</file>